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w:t>
      </w:r>
      <w:r w:rsidDel="00000000" w:rsidR="00000000" w:rsidRPr="00000000">
        <w:rPr>
          <w:sz w:val="24"/>
          <w:szCs w:val="24"/>
          <w:rtl w:val="0"/>
        </w:rPr>
        <w:t xml:space="preserve">1 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color w:val="3c4043"/>
          <w:sz w:val="21"/>
          <w:szCs w:val="21"/>
          <w:rtl w:val="0"/>
        </w:rPr>
        <w:t xml:space="preserve"> Che cos'è il fair play(pag.236/238)  Lo sport che cos'è e cosa non deve essere ( pag.  239); Come vivere lo sport (pag. 240) Gli sport di squadra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Tennistavolo, cenni storici, fondamentali tecnici, regolamento e svolgimento gare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Pallavolo,  cenni storici, fondamentali tecnici, regolamento e svolgimento gare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 Pallacanestro, cenni storici ,fondamentali tecnici ,regolamento e svolgimento gare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Calcio a 5 ,cenni storici, fondamentali tecnici, regolamento e svolgimento gare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Pallamano, cenni storici, fondamentali tecnici, regolamento e svolgimento gare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asqxv">
    <w:name w:val="asqxv"/>
    <w:next w:val="asqxv"/>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IHUaBDtRaKSTdyrp+9Fcg7swRw==">CgMxLjA4AHIhMVlISml1N2RZSlF3bFF2RGR0ODR1azMxcnZzS3NRbTVI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2023-05-16T10:27:00Z</dcterms:created>
  <dc:creator>oem</dc:creator>
</cp:coreProperties>
</file>