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30A7A" w14:textId="77777777" w:rsidR="00256FDD" w:rsidRPr="00F4358F" w:rsidRDefault="00256FDD" w:rsidP="00F435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6625CE0C" w14:textId="77777777" w:rsidR="00256FDD" w:rsidRPr="00F4358F" w:rsidRDefault="00256FDD" w:rsidP="00F435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535E997F" w14:textId="77777777" w:rsidR="00256FDD" w:rsidRPr="00F4358F" w:rsidRDefault="00256FDD" w:rsidP="00F435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</w:p>
    <w:p w14:paraId="6F336FA1" w14:textId="77777777" w:rsidR="00256FDD" w:rsidRPr="00F4358F" w:rsidRDefault="00256FDD" w:rsidP="00F4358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Liceo Scientifico </w:t>
      </w:r>
      <w:proofErr w:type="spellStart"/>
      <w:r w:rsidRPr="00F4358F">
        <w:rPr>
          <w:rFonts w:ascii="Times" w:hAnsi="Times" w:cs="Times"/>
          <w:color w:val="000000"/>
        </w:rPr>
        <w:t>Morgagni</w:t>
      </w:r>
      <w:proofErr w:type="spellEnd"/>
    </w:p>
    <w:p w14:paraId="234E732B" w14:textId="77777777" w:rsidR="00256FDD" w:rsidRPr="00F4358F" w:rsidRDefault="00256FDD" w:rsidP="00F4358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Progr</w:t>
      </w:r>
      <w:r w:rsidRPr="00F4358F">
        <w:rPr>
          <w:rFonts w:ascii="Times" w:hAnsi="Times" w:cs="Times"/>
          <w:color w:val="000000"/>
        </w:rPr>
        <w:t>amma svolto Anno scolastico 2023/24</w:t>
      </w:r>
    </w:p>
    <w:p w14:paraId="13A4FFE2" w14:textId="77777777" w:rsidR="00256FDD" w:rsidRPr="00F4358F" w:rsidRDefault="00256FDD" w:rsidP="00F4358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Prof.ssa </w:t>
      </w:r>
      <w:proofErr w:type="spellStart"/>
      <w:r w:rsidRPr="00F4358F">
        <w:rPr>
          <w:rFonts w:ascii="Times" w:hAnsi="Times" w:cs="Times"/>
          <w:color w:val="000000"/>
        </w:rPr>
        <w:t>Mincione</w:t>
      </w:r>
      <w:proofErr w:type="spellEnd"/>
      <w:r w:rsidRPr="00F4358F">
        <w:rPr>
          <w:rFonts w:ascii="Times" w:hAnsi="Times" w:cs="Times"/>
          <w:color w:val="000000"/>
        </w:rPr>
        <w:t xml:space="preserve"> Claudia </w:t>
      </w:r>
    </w:p>
    <w:p w14:paraId="3BF92A9D" w14:textId="77777777" w:rsidR="00256FDD" w:rsidRPr="00F4358F" w:rsidRDefault="00256FDD" w:rsidP="00F4358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Classe 4H</w:t>
      </w:r>
    </w:p>
    <w:p w14:paraId="60E494A3" w14:textId="77777777" w:rsidR="00256FDD" w:rsidRPr="00F4358F" w:rsidRDefault="00256FDD" w:rsidP="00F435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b/>
          <w:bCs/>
          <w:color w:val="000000"/>
        </w:rPr>
        <w:t xml:space="preserve">MODULO CHIMICA </w:t>
      </w:r>
    </w:p>
    <w:p w14:paraId="3C27159F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La mole  </w:t>
      </w:r>
    </w:p>
    <w:p w14:paraId="42753786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Le particelle dell’atomo  </w:t>
      </w:r>
    </w:p>
    <w:p w14:paraId="25DFE374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  <w:lang w:val="en-US"/>
        </w:rPr>
      </w:pPr>
      <w:r w:rsidRPr="00F4358F">
        <w:rPr>
          <w:rFonts w:ascii="Times" w:hAnsi="Times" w:cs="Times"/>
          <w:color w:val="000000"/>
          <w:lang w:val="en-US"/>
        </w:rPr>
        <w:t xml:space="preserve">I </w:t>
      </w:r>
      <w:proofErr w:type="spellStart"/>
      <w:r w:rsidRPr="00F4358F">
        <w:rPr>
          <w:rFonts w:ascii="Times" w:hAnsi="Times" w:cs="Times"/>
          <w:color w:val="000000"/>
          <w:lang w:val="en-US"/>
        </w:rPr>
        <w:t>modelli</w:t>
      </w:r>
      <w:proofErr w:type="spellEnd"/>
      <w:r w:rsidRPr="00F4358F">
        <w:rPr>
          <w:rFonts w:ascii="Times" w:hAnsi="Times" w:cs="Times"/>
          <w:color w:val="000000"/>
          <w:lang w:val="en-US"/>
        </w:rPr>
        <w:t xml:space="preserve"> </w:t>
      </w:r>
      <w:proofErr w:type="spellStart"/>
      <w:proofErr w:type="gramStart"/>
      <w:r w:rsidRPr="00F4358F">
        <w:rPr>
          <w:rFonts w:ascii="Times" w:hAnsi="Times" w:cs="Times"/>
          <w:color w:val="000000"/>
          <w:lang w:val="en-US"/>
        </w:rPr>
        <w:t>atomici</w:t>
      </w:r>
      <w:proofErr w:type="spellEnd"/>
      <w:r w:rsidRPr="00F4358F">
        <w:rPr>
          <w:rFonts w:ascii="Times" w:hAnsi="Times" w:cs="Times"/>
          <w:color w:val="000000"/>
          <w:lang w:val="en-US"/>
        </w:rPr>
        <w:t xml:space="preserve"> :</w:t>
      </w:r>
      <w:proofErr w:type="gramEnd"/>
      <w:r w:rsidRPr="00F4358F">
        <w:rPr>
          <w:rFonts w:ascii="Times" w:hAnsi="Times" w:cs="Times"/>
          <w:color w:val="000000"/>
          <w:lang w:val="en-US"/>
        </w:rPr>
        <w:t xml:space="preserve"> Thomson Rutherford, Bohr  </w:t>
      </w:r>
    </w:p>
    <w:p w14:paraId="19258F77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La chimica </w:t>
      </w:r>
      <w:proofErr w:type="gramStart"/>
      <w:r w:rsidRPr="00F4358F">
        <w:rPr>
          <w:rFonts w:ascii="Times" w:hAnsi="Times" w:cs="Times"/>
          <w:color w:val="000000"/>
        </w:rPr>
        <w:t>dell’acqua :</w:t>
      </w:r>
      <w:proofErr w:type="gramEnd"/>
      <w:r w:rsidRPr="00F4358F">
        <w:rPr>
          <w:rFonts w:ascii="Times" w:hAnsi="Times" w:cs="Times"/>
          <w:color w:val="000000"/>
        </w:rPr>
        <w:t xml:space="preserve"> proprietà e caratteristiche del legame a idrogeno  </w:t>
      </w:r>
    </w:p>
    <w:p w14:paraId="50FD9628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La struttura dell’atomo .la natura dualistica della luce e dell’elettrone  </w:t>
      </w:r>
    </w:p>
    <w:p w14:paraId="2B7652C6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L’elettrone e la meccanica quantistica  </w:t>
      </w:r>
    </w:p>
    <w:p w14:paraId="75525263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Il sistema periodico e le proprietà periodiche  </w:t>
      </w:r>
    </w:p>
    <w:p w14:paraId="722FA5B6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I legami chimici </w:t>
      </w:r>
      <w:proofErr w:type="gramStart"/>
      <w:r w:rsidRPr="00F4358F">
        <w:rPr>
          <w:rFonts w:ascii="Times" w:hAnsi="Times" w:cs="Times"/>
          <w:color w:val="000000"/>
        </w:rPr>
        <w:t>primari :</w:t>
      </w:r>
      <w:proofErr w:type="gramEnd"/>
      <w:r w:rsidRPr="00F4358F">
        <w:rPr>
          <w:rFonts w:ascii="Times" w:hAnsi="Times" w:cs="Times"/>
          <w:color w:val="000000"/>
        </w:rPr>
        <w:t xml:space="preserve"> covalente, ionico, metallico  </w:t>
      </w:r>
    </w:p>
    <w:p w14:paraId="28F519CD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I legami chimici </w:t>
      </w:r>
      <w:proofErr w:type="gramStart"/>
      <w:r w:rsidRPr="00F4358F">
        <w:rPr>
          <w:rFonts w:ascii="Times" w:hAnsi="Times" w:cs="Times"/>
          <w:color w:val="000000"/>
        </w:rPr>
        <w:t>secondari :</w:t>
      </w:r>
      <w:proofErr w:type="gramEnd"/>
      <w:r w:rsidRPr="00F4358F">
        <w:rPr>
          <w:rFonts w:ascii="Times" w:hAnsi="Times" w:cs="Times"/>
          <w:color w:val="000000"/>
        </w:rPr>
        <w:t xml:space="preserve"> legame a idrogeno, legame dipolo-dipolo, forze  di </w:t>
      </w:r>
      <w:proofErr w:type="spellStart"/>
      <w:r w:rsidRPr="00F4358F">
        <w:rPr>
          <w:rFonts w:ascii="Times" w:hAnsi="Times" w:cs="Times"/>
          <w:color w:val="000000"/>
        </w:rPr>
        <w:t>London</w:t>
      </w:r>
      <w:proofErr w:type="spellEnd"/>
      <w:r w:rsidRPr="00F4358F">
        <w:rPr>
          <w:rFonts w:ascii="Times" w:hAnsi="Times" w:cs="Times"/>
          <w:color w:val="000000"/>
        </w:rPr>
        <w:t xml:space="preserve">  </w:t>
      </w:r>
    </w:p>
    <w:p w14:paraId="5DEB897D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La classificazione e nomenclatura dei composti  </w:t>
      </w:r>
    </w:p>
    <w:p w14:paraId="01985A35" w14:textId="33343B83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Le proprietà delle </w:t>
      </w:r>
      <w:proofErr w:type="gramStart"/>
      <w:r w:rsidRPr="00F4358F">
        <w:rPr>
          <w:rFonts w:ascii="Times" w:hAnsi="Times" w:cs="Times"/>
          <w:color w:val="000000"/>
        </w:rPr>
        <w:t>soluzioni :</w:t>
      </w:r>
      <w:proofErr w:type="gramEnd"/>
      <w:r w:rsidRPr="00F4358F">
        <w:rPr>
          <w:rFonts w:ascii="Times" w:hAnsi="Times" w:cs="Times"/>
          <w:color w:val="000000"/>
        </w:rPr>
        <w:t xml:space="preserve"> innalzamento ebullioscopico, abbassamento  crioscopico, la pressione osmotic</w:t>
      </w:r>
      <w:r w:rsidR="00F4358F" w:rsidRPr="00F4358F">
        <w:rPr>
          <w:rFonts w:ascii="Times" w:hAnsi="Times" w:cs="Times"/>
          <w:color w:val="000000"/>
        </w:rPr>
        <w:t>a</w:t>
      </w:r>
      <w:r w:rsidRPr="00F4358F">
        <w:rPr>
          <w:rFonts w:ascii="Times" w:hAnsi="Times" w:cs="Times"/>
          <w:color w:val="000000"/>
        </w:rPr>
        <w:t> </w:t>
      </w:r>
    </w:p>
    <w:p w14:paraId="4CC94F76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La velocità delle reazioni chimiche  </w:t>
      </w:r>
    </w:p>
    <w:p w14:paraId="75DBD67F" w14:textId="77777777" w:rsidR="00F4358F" w:rsidRPr="00F4358F" w:rsidRDefault="00F4358F" w:rsidP="00F43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rPr>
          <w:rFonts w:ascii="Times" w:hAnsi="Times" w:cs="Times"/>
          <w:color w:val="000000"/>
        </w:rPr>
      </w:pPr>
    </w:p>
    <w:p w14:paraId="0DC0B209" w14:textId="77777777" w:rsidR="00F4358F" w:rsidRPr="00F4358F" w:rsidRDefault="00F4358F" w:rsidP="00F43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rPr>
          <w:rFonts w:ascii="Times" w:hAnsi="Times" w:cs="Times"/>
          <w:color w:val="000000"/>
        </w:rPr>
      </w:pPr>
    </w:p>
    <w:p w14:paraId="347ACC53" w14:textId="77777777" w:rsidR="00F4358F" w:rsidRDefault="00F4358F" w:rsidP="00F43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rPr>
          <w:rFonts w:ascii="Times" w:hAnsi="Times" w:cs="Times"/>
          <w:color w:val="000000"/>
        </w:rPr>
      </w:pPr>
    </w:p>
    <w:p w14:paraId="65FD69D0" w14:textId="77777777" w:rsidR="00F4358F" w:rsidRDefault="00F4358F" w:rsidP="00F43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rPr>
          <w:rFonts w:ascii="Times" w:hAnsi="Times" w:cs="Times"/>
          <w:color w:val="000000"/>
        </w:rPr>
      </w:pPr>
      <w:bookmarkStart w:id="0" w:name="_GoBack"/>
      <w:bookmarkEnd w:id="0"/>
    </w:p>
    <w:p w14:paraId="61FA4226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Le teorie su acidi e basi  </w:t>
      </w:r>
    </w:p>
    <w:p w14:paraId="58C8A0C4" w14:textId="77777777" w:rsidR="00256FDD" w:rsidRPr="00F4358F" w:rsidRDefault="00256FDD" w:rsidP="00F4358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Cenni sulle redox e funzionamento pila </w:t>
      </w:r>
      <w:proofErr w:type="spellStart"/>
      <w:r w:rsidRPr="00F4358F">
        <w:rPr>
          <w:rFonts w:ascii="Times" w:hAnsi="Times" w:cs="Times"/>
          <w:color w:val="000000"/>
        </w:rPr>
        <w:t>Daniell</w:t>
      </w:r>
      <w:proofErr w:type="spellEnd"/>
      <w:r w:rsidRPr="00F4358F">
        <w:rPr>
          <w:rFonts w:ascii="Times" w:hAnsi="Times" w:cs="Times"/>
          <w:color w:val="000000"/>
        </w:rPr>
        <w:t xml:space="preserve"> e pila di Volta</w:t>
      </w:r>
    </w:p>
    <w:p w14:paraId="23CC6DCD" w14:textId="77777777" w:rsidR="00256FDD" w:rsidRPr="00F4358F" w:rsidRDefault="00256FDD" w:rsidP="00F43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b/>
          <w:bCs/>
          <w:color w:val="000000"/>
        </w:rPr>
        <w:t xml:space="preserve">MODULO SCIENZE DELLA TERRA </w:t>
      </w:r>
      <w:r w:rsidRPr="00F4358F">
        <w:rPr>
          <w:rFonts w:ascii="Times" w:hAnsi="Times" w:cs="Times"/>
          <w:color w:val="000000"/>
        </w:rPr>
        <w:t> </w:t>
      </w:r>
    </w:p>
    <w:p w14:paraId="749D08D7" w14:textId="77777777" w:rsidR="00256FDD" w:rsidRPr="00F4358F" w:rsidRDefault="00256FDD" w:rsidP="00F4358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I </w:t>
      </w:r>
      <w:proofErr w:type="gramStart"/>
      <w:r w:rsidRPr="00F4358F">
        <w:rPr>
          <w:rFonts w:ascii="Times" w:hAnsi="Times" w:cs="Times"/>
          <w:color w:val="000000"/>
        </w:rPr>
        <w:t>minerali :</w:t>
      </w:r>
      <w:proofErr w:type="gramEnd"/>
      <w:r w:rsidRPr="00F4358F">
        <w:rPr>
          <w:rFonts w:ascii="Times" w:hAnsi="Times" w:cs="Times"/>
          <w:color w:val="000000"/>
        </w:rPr>
        <w:t xml:space="preserve"> caratteristiche e classificazione  </w:t>
      </w:r>
    </w:p>
    <w:p w14:paraId="47692939" w14:textId="77777777" w:rsidR="00256FDD" w:rsidRPr="00F4358F" w:rsidRDefault="00256FDD" w:rsidP="00F4358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Le rocce: magmatiche, sedimentarie, metamorfiche  </w:t>
      </w:r>
    </w:p>
    <w:p w14:paraId="285F5922" w14:textId="77777777" w:rsidR="00256FDD" w:rsidRPr="00F4358F" w:rsidRDefault="00256FDD" w:rsidP="00F4358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>Il ciclo litogenetico  </w:t>
      </w:r>
    </w:p>
    <w:p w14:paraId="6CEB36A1" w14:textId="77777777" w:rsidR="00256FDD" w:rsidRPr="00F4358F" w:rsidRDefault="00256FDD" w:rsidP="00F43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rPr>
          <w:rFonts w:ascii="Times" w:hAnsi="Times" w:cs="Times"/>
          <w:color w:val="000000"/>
        </w:rPr>
      </w:pPr>
    </w:p>
    <w:p w14:paraId="169BB10E" w14:textId="77777777" w:rsidR="00256FDD" w:rsidRPr="00F4358F" w:rsidRDefault="00256FDD" w:rsidP="00F43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rPr>
          <w:rFonts w:ascii="Times" w:hAnsi="Times" w:cs="Times"/>
          <w:color w:val="000000"/>
        </w:rPr>
      </w:pPr>
    </w:p>
    <w:p w14:paraId="6DE43595" w14:textId="77777777" w:rsidR="00256FDD" w:rsidRPr="00F4358F" w:rsidRDefault="00256FDD" w:rsidP="00F43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rPr>
          <w:rFonts w:ascii="Times" w:hAnsi="Times" w:cs="Times"/>
          <w:color w:val="000000"/>
        </w:rPr>
      </w:pPr>
    </w:p>
    <w:p w14:paraId="66E88A9D" w14:textId="77777777" w:rsidR="00256FDD" w:rsidRPr="00F4358F" w:rsidRDefault="00256FDD" w:rsidP="00F435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Roma, 6 giugno 2024                                                   </w:t>
      </w:r>
      <w:r w:rsidRPr="00F4358F">
        <w:rPr>
          <w:rFonts w:ascii="Times" w:hAnsi="Times" w:cs="Times"/>
          <w:color w:val="000000"/>
        </w:rPr>
        <w:tab/>
        <w:t xml:space="preserve">                   </w:t>
      </w:r>
      <w:r w:rsidRPr="00F4358F">
        <w:rPr>
          <w:rFonts w:ascii="Times" w:hAnsi="Times" w:cs="Times"/>
          <w:color w:val="000000"/>
        </w:rPr>
        <w:t>Il docente</w:t>
      </w:r>
    </w:p>
    <w:p w14:paraId="021AA20C" w14:textId="77777777" w:rsidR="00256FDD" w:rsidRPr="00F4358F" w:rsidRDefault="00256FDD" w:rsidP="00F4358F">
      <w:pPr>
        <w:widowControl w:val="0"/>
        <w:numPr>
          <w:ilvl w:val="8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 w:hanging="720"/>
        <w:jc w:val="right"/>
        <w:rPr>
          <w:rFonts w:ascii="Times" w:hAnsi="Times" w:cs="Times"/>
          <w:color w:val="000000"/>
        </w:rPr>
      </w:pPr>
      <w:proofErr w:type="gramStart"/>
      <w:r w:rsidRPr="00F4358F">
        <w:rPr>
          <w:rFonts w:ascii="Times" w:hAnsi="Times" w:cs="Times"/>
          <w:color w:val="000000"/>
        </w:rPr>
        <w:t xml:space="preserve">Prof.ssa </w:t>
      </w:r>
      <w:r w:rsidRPr="00F4358F">
        <w:rPr>
          <w:rFonts w:ascii="Times" w:hAnsi="Times" w:cs="Times"/>
          <w:color w:val="000000"/>
        </w:rPr>
        <w:t xml:space="preserve"> Claudia</w:t>
      </w:r>
      <w:proofErr w:type="gramEnd"/>
      <w:r w:rsidRPr="00F4358F">
        <w:rPr>
          <w:rFonts w:ascii="Times" w:hAnsi="Times" w:cs="Times"/>
          <w:color w:val="000000"/>
        </w:rPr>
        <w:t xml:space="preserve"> </w:t>
      </w:r>
      <w:proofErr w:type="spellStart"/>
      <w:r w:rsidRPr="00F4358F">
        <w:rPr>
          <w:rFonts w:ascii="Times" w:hAnsi="Times" w:cs="Times"/>
          <w:color w:val="000000"/>
        </w:rPr>
        <w:t>Mincione</w:t>
      </w:r>
      <w:proofErr w:type="spellEnd"/>
      <w:r w:rsidRPr="00F4358F">
        <w:rPr>
          <w:rFonts w:ascii="Times" w:hAnsi="Times" w:cs="Times"/>
          <w:color w:val="000000"/>
        </w:rPr>
        <w:t xml:space="preserve">  </w:t>
      </w:r>
    </w:p>
    <w:p w14:paraId="52C7673F" w14:textId="77777777" w:rsidR="00256FDD" w:rsidRPr="00F4358F" w:rsidRDefault="00256FDD" w:rsidP="00F4358F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F4358F">
        <w:rPr>
          <w:rFonts w:ascii="Times" w:hAnsi="Times" w:cs="Times"/>
          <w:color w:val="000000"/>
        </w:rPr>
        <w:t xml:space="preserve">  </w:t>
      </w:r>
    </w:p>
    <w:p w14:paraId="46D0C144" w14:textId="77777777" w:rsidR="00715BEB" w:rsidRPr="00F4358F" w:rsidRDefault="00715BEB" w:rsidP="00F4358F"/>
    <w:sectPr w:rsidR="00715BEB" w:rsidRPr="00F4358F" w:rsidSect="00256FDD">
      <w:pgSz w:w="12240" w:h="15840"/>
      <w:pgMar w:top="1417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DD"/>
    <w:rsid w:val="00256FDD"/>
    <w:rsid w:val="003E2CB0"/>
    <w:rsid w:val="00715BEB"/>
    <w:rsid w:val="00F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BAE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1004</Characters>
  <Application>Microsoft Macintosh Word</Application>
  <DocSecurity>0</DocSecurity>
  <Lines>8</Lines>
  <Paragraphs>2</Paragraphs>
  <ScaleCrop>false</ScaleCrop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minclaudia@alice.it</dc:creator>
  <cp:keywords/>
  <dc:description/>
  <cp:lastModifiedBy>minclaudia@alice.it</cp:lastModifiedBy>
  <cp:revision>2</cp:revision>
  <dcterms:created xsi:type="dcterms:W3CDTF">2024-05-19T08:47:00Z</dcterms:created>
  <dcterms:modified xsi:type="dcterms:W3CDTF">2024-05-19T08:54:00Z</dcterms:modified>
</cp:coreProperties>
</file>