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Liceo Scientifico Statale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‘Morgagni’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Roma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PROGRAMMA DELLA CLASSE 4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A.S. 20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Disciplina: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LATINO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>
          <w:b w:val="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Docente: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Prof.ssa Elisabetta Farroni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5" w:right="0" w:hanging="198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Testo in adozione: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G. Garbarino,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Luminis orae, vol.2 -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Paravia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5" w:right="0" w:hanging="198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accordo con le finalità, gli obiettivi generali e cognitivi, i metodi e i mezzi e i criteri di valutazione della disciplina stabiliti dal Dipartimento di Lettere di questo Istituto, il percorso didattico della classe 4H si è articolato attraverso lo svolgimento dei seguenti contenuti: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5" w:right="0" w:hanging="198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5" w:right="0" w:hanging="198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La produzione letteraria dall’età di Cesare ad Augusto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Cicerone </w:t>
      </w:r>
    </w:p>
    <w:p w:rsidR="00000000" w:rsidDel="00000000" w:rsidP="00000000" w:rsidRDefault="00000000" w:rsidRPr="00000000" w14:paraId="00000011">
      <w:pPr>
        <w:pStyle w:val="Heading1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Le opere filosofiche</w:t>
      </w:r>
    </w:p>
    <w:p w:rsidR="00000000" w:rsidDel="00000000" w:rsidP="00000000" w:rsidRDefault="00000000" w:rsidRPr="00000000" w14:paraId="00000012">
      <w:pPr>
        <w:pStyle w:val="Heading1"/>
        <w:rPr>
          <w:rFonts w:ascii="Arial" w:cs="Arial" w:eastAsia="Arial" w:hAnsi="Arial"/>
          <w:b w:val="0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2"/>
          <w:szCs w:val="22"/>
          <w:rtl w:val="0"/>
        </w:rPr>
        <w:t xml:space="preserve">Tusculanae disputationes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 orazioni e le opere retoriche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Catilinaria</w:t>
      </w:r>
      <w:r w:rsidDel="00000000" w:rsidR="00000000" w:rsidRPr="00000000">
        <w:rPr>
          <w:rFonts w:ascii="Arial" w:cs="Arial" w:eastAsia="Arial" w:hAnsi="Arial"/>
          <w:rtl w:val="0"/>
        </w:rPr>
        <w:t xml:space="preserve">, I, 1-2 (esordio)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Catilinaria</w:t>
      </w:r>
      <w:r w:rsidDel="00000000" w:rsidR="00000000" w:rsidRPr="00000000">
        <w:rPr>
          <w:rFonts w:ascii="Arial" w:cs="Arial" w:eastAsia="Arial" w:hAnsi="Arial"/>
          <w:rtl w:val="0"/>
        </w:rPr>
        <w:t xml:space="preserve">, I, 17,18 (prosopopea9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Catilinaria</w:t>
      </w:r>
      <w:r w:rsidDel="00000000" w:rsidR="00000000" w:rsidRPr="00000000">
        <w:rPr>
          <w:rFonts w:ascii="Arial" w:cs="Arial" w:eastAsia="Arial" w:hAnsi="Arial"/>
          <w:rtl w:val="0"/>
        </w:rPr>
        <w:t xml:space="preserve">, I, 32-33 (peroratio)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Virgilio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141.99999999999994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Bucoliche, I, (traduzione e analisi)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141.99999999999994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Bucoliche, IV, (in italiano analisi)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141.99999999999994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Eneide, I, vv.1-11 (traduzione e analisi)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141.99999999999994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Eneide, II, vv. 1-233 (lettura contrastiva)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141.99999999999994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Eneide, IV, vv. 296-319; vv. 330-345 (traduzione e analisi)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141.99999999999994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Eneide, VI, vv. 847-887 (traduzione e analisi)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141.99999999999994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Eneide, XII, vv. 410-449 (in italiano analisi)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Orazio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1.73228346456688" w:firstLine="285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Satire I, 9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(traduzione e analisi)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1.73228346456688" w:firstLine="285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Satire, II, 6,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in italiano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5">
      <w:pPr>
        <w:ind w:left="633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1.73228346456688" w:firstLine="285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Odi, I, 9 (traduzione e analisi)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1.73228346456688" w:firstLine="285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Odi, I, 11 (traduzione e analisi)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1.73228346456688" w:firstLine="285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Odi, I, 23 (in italiano)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1.73228346456688" w:firstLine="285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Odi, II, 14 (traduzione e analisi)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1.73228346456688" w:firstLine="285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Odi, III,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(traduzione e analisi)</w:t>
      </w:r>
    </w:p>
    <w:p w:rsidR="00000000" w:rsidDel="00000000" w:rsidP="00000000" w:rsidRDefault="00000000" w:rsidRPr="00000000" w14:paraId="0000002B">
      <w:pPr>
        <w:ind w:left="633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1.73228346456688" w:firstLine="285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Epistulae, I, 4 (passim in italiano)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L’elegia romana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Properzio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Tibullo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Elegia, I, 1 (in italiano)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Elegia, III, 13 (in italiano)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Ovidio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Metamorfosi, I, vv. 525-567, Apollo e Dafne (traduzione e analisi)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Metamorfosi, III, vv. 407-510, Narciso e Eco (in italiano)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Amores, I, 9 vv.1-46 (traduzione e analisi)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Livio</w:t>
      </w:r>
    </w:p>
    <w:p w:rsidR="00000000" w:rsidDel="00000000" w:rsidP="00000000" w:rsidRDefault="00000000" w:rsidRPr="00000000" w14:paraId="0000003B">
      <w:pPr>
        <w:pStyle w:val="Heading1"/>
        <w:numPr>
          <w:ilvl w:val="0"/>
          <w:numId w:val="4"/>
        </w:numPr>
        <w:ind w:left="720" w:hanging="360"/>
        <w:rPr>
          <w:b w:val="0"/>
          <w:i w:val="1"/>
        </w:rPr>
      </w:pPr>
      <w:r w:rsidDel="00000000" w:rsidR="00000000" w:rsidRPr="00000000">
        <w:rPr>
          <w:b w:val="0"/>
          <w:i w:val="1"/>
          <w:rtl w:val="0"/>
        </w:rPr>
        <w:t xml:space="preserve">Ab Urbe condita, praefatio, (in traduzione)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Ab Urbe condita, I, 1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, vv.1-4 (traduzione e analisi)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720" w:hanging="36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Ab Urbe condita, I,25, 1-2 (traduzione e analisi)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Ab Urbe condita,V, 47, 1-6 (in italiano)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Competenze linguistiche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Ripasso e verifica della morfologia del nome e del verbo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Funzioni del nome e del verbo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strutture sintattiche fondamentali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più comuni proposizioni subordinate esplicite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Uso dei tempi verbali: le proposizioni subordinate implicite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Metrica: l’esametro e il distico elegiaco,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principali figure di suono, di posizione e di significato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L’insegnante                                                                                 Gli alunni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firstLine="0"/>
      </w:pPr>
      <w:rPr>
        <w:u w:val="none"/>
      </w:rPr>
    </w:lvl>
    <w:lvl w:ilvl="1">
      <w:start w:val="1"/>
      <w:numFmt w:val="bullet"/>
      <w:lvlText w:val="⮚"/>
      <w:lvlJc w:val="left"/>
      <w:pPr>
        <w:ind w:left="633" w:firstLine="360"/>
      </w:pPr>
      <w:rPr>
        <w:u w:val="none"/>
      </w:rPr>
    </w:lvl>
    <w:lvl w:ilvl="2">
      <w:start w:val="1"/>
      <w:numFmt w:val="bullet"/>
      <w:lvlText w:val="▪"/>
      <w:lvlJc w:val="left"/>
      <w:pPr>
        <w:ind w:left="1080" w:firstLine="720"/>
      </w:pPr>
      <w:rPr>
        <w:u w:val="none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4">
      <w:start w:val="1"/>
      <w:numFmt w:val="bullet"/>
      <w:lvlText w:val="♦"/>
      <w:lvlJc w:val="left"/>
      <w:pPr>
        <w:ind w:left="1800" w:firstLine="1440"/>
      </w:pPr>
      <w:rPr>
        <w:u w:val="none"/>
      </w:rPr>
    </w:lvl>
    <w:lvl w:ilvl="5">
      <w:start w:val="1"/>
      <w:numFmt w:val="bullet"/>
      <w:lvlText w:val="➢"/>
      <w:lvlJc w:val="left"/>
      <w:pPr>
        <w:ind w:left="2160" w:firstLine="1800"/>
      </w:pPr>
      <w:rPr>
        <w:u w:val="none"/>
      </w:rPr>
    </w:lvl>
    <w:lvl w:ilvl="6">
      <w:start w:val="1"/>
      <w:numFmt w:val="bullet"/>
      <w:lvlText w:val="▪"/>
      <w:lvlJc w:val="left"/>
      <w:pPr>
        <w:ind w:left="2520" w:firstLine="2160"/>
      </w:pPr>
      <w:rPr>
        <w:u w:val="none"/>
      </w:rPr>
    </w:lvl>
    <w:lvl w:ilvl="7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8">
      <w:start w:val="1"/>
      <w:numFmt w:val="bullet"/>
      <w:lvlText w:val="♦"/>
      <w:lvlJc w:val="left"/>
      <w:pPr>
        <w:ind w:left="3240" w:firstLine="288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720" w:firstLine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⮚"/>
      <w:lvlJc w:val="left"/>
      <w:pPr>
        <w:ind w:left="720" w:firstLine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080" w:firstLine="7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</w:rPr>
    </w:lvl>
    <w:lvl w:ilvl="4">
      <w:start w:val="1"/>
      <w:numFmt w:val="bullet"/>
      <w:lvlText w:val="♦"/>
      <w:lvlJc w:val="left"/>
      <w:pPr>
        <w:ind w:left="1800" w:firstLine="1440"/>
      </w:pPr>
      <w:rPr>
        <w:rFonts w:ascii="Arial" w:cs="Arial" w:eastAsia="Arial" w:hAnsi="Arial"/>
      </w:rPr>
    </w:lvl>
    <w:lvl w:ilvl="5">
      <w:start w:val="1"/>
      <w:numFmt w:val="bullet"/>
      <w:lvlText w:val="➢"/>
      <w:lvlJc w:val="left"/>
      <w:pPr>
        <w:ind w:left="2160" w:firstLine="1800"/>
      </w:pPr>
      <w:rPr>
        <w:rFonts w:ascii="Arial" w:cs="Arial" w:eastAsia="Arial" w:hAnsi="Arial"/>
      </w:rPr>
    </w:lvl>
    <w:lvl w:ilvl="6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7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8">
      <w:start w:val="1"/>
      <w:numFmt w:val="bullet"/>
      <w:lvlText w:val="♦"/>
      <w:lvlJc w:val="left"/>
      <w:pPr>
        <w:ind w:left="3240" w:firstLine="288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⮚"/>
      <w:lvlJc w:val="left"/>
      <w:pPr>
        <w:ind w:left="720" w:firstLine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080" w:firstLine="7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</w:rPr>
    </w:lvl>
    <w:lvl w:ilvl="4">
      <w:start w:val="1"/>
      <w:numFmt w:val="bullet"/>
      <w:lvlText w:val="♦"/>
      <w:lvlJc w:val="left"/>
      <w:pPr>
        <w:ind w:left="1800" w:firstLine="1440"/>
      </w:pPr>
      <w:rPr>
        <w:rFonts w:ascii="Arial" w:cs="Arial" w:eastAsia="Arial" w:hAnsi="Arial"/>
      </w:rPr>
    </w:lvl>
    <w:lvl w:ilvl="5">
      <w:start w:val="1"/>
      <w:numFmt w:val="bullet"/>
      <w:lvlText w:val="➢"/>
      <w:lvlJc w:val="left"/>
      <w:pPr>
        <w:ind w:left="2160" w:firstLine="1800"/>
      </w:pPr>
      <w:rPr>
        <w:rFonts w:ascii="Arial" w:cs="Arial" w:eastAsia="Arial" w:hAnsi="Arial"/>
      </w:rPr>
    </w:lvl>
    <w:lvl w:ilvl="6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7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8">
      <w:start w:val="1"/>
      <w:numFmt w:val="bullet"/>
      <w:lvlText w:val="♦"/>
      <w:lvlJc w:val="left"/>
      <w:pPr>
        <w:ind w:left="3240" w:firstLine="288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720" w:right="0" w:hanging="432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864" w:right="0" w:hanging="144.00000000000006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1008" w:right="0" w:hanging="432"/>
      <w:jc w:val="left"/>
    </w:pPr>
    <w:rPr>
      <w:rFonts w:ascii="Calibri" w:cs="Calibri" w:eastAsia="Calibri" w:hAnsi="Calibri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1152" w:right="0" w:hanging="432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</w:style>
  <w:style w:type="paragraph" w:styleId="Titolo1">
    <w:name w:val="heading 1"/>
    <w:basedOn w:val="Normale1"/>
    <w:next w:val="Normale1"/>
    <w:rsid w:val="00C82947"/>
    <w:pPr>
      <w:keepNext w:val="1"/>
      <w:keepLines w:val="1"/>
      <w:jc w:val="both"/>
      <w:outlineLvl w:val="0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Titolo2">
    <w:name w:val="heading 2"/>
    <w:basedOn w:val="Normale1"/>
    <w:next w:val="Normale1"/>
    <w:rsid w:val="00C82947"/>
    <w:pPr>
      <w:keepNext w:val="1"/>
      <w:keepLines w:val="1"/>
      <w:spacing w:after="60" w:before="240"/>
      <w:outlineLvl w:val="1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Titolo3">
    <w:name w:val="heading 3"/>
    <w:basedOn w:val="Normale1"/>
    <w:next w:val="Normale1"/>
    <w:rsid w:val="00C82947"/>
    <w:pPr>
      <w:keepNext w:val="1"/>
      <w:keepLines w:val="1"/>
      <w:spacing w:after="60" w:before="240"/>
      <w:ind w:left="720" w:hanging="432"/>
      <w:outlineLvl w:val="2"/>
    </w:pPr>
    <w:rPr>
      <w:rFonts w:ascii="Cambria" w:cs="Cambria" w:eastAsia="Cambria" w:hAnsi="Cambria"/>
      <w:b w:val="1"/>
      <w:sz w:val="26"/>
      <w:szCs w:val="26"/>
    </w:rPr>
  </w:style>
  <w:style w:type="paragraph" w:styleId="Titolo4">
    <w:name w:val="heading 4"/>
    <w:basedOn w:val="Normale1"/>
    <w:next w:val="Normale1"/>
    <w:rsid w:val="00C82947"/>
    <w:pPr>
      <w:keepNext w:val="1"/>
      <w:keepLines w:val="1"/>
      <w:spacing w:after="60" w:before="240"/>
      <w:ind w:left="864" w:hanging="144"/>
      <w:outlineLvl w:val="3"/>
    </w:pPr>
    <w:rPr>
      <w:b w:val="1"/>
      <w:sz w:val="28"/>
      <w:szCs w:val="28"/>
    </w:rPr>
  </w:style>
  <w:style w:type="paragraph" w:styleId="Titolo5">
    <w:name w:val="heading 5"/>
    <w:basedOn w:val="Normale1"/>
    <w:next w:val="Normale1"/>
    <w:rsid w:val="00C82947"/>
    <w:pPr>
      <w:keepNext w:val="1"/>
      <w:keepLines w:val="1"/>
      <w:spacing w:after="60" w:before="240"/>
      <w:ind w:left="1008" w:hanging="432"/>
      <w:outlineLvl w:val="4"/>
    </w:pPr>
    <w:rPr>
      <w:b w:val="1"/>
      <w:i w:val="1"/>
      <w:sz w:val="26"/>
      <w:szCs w:val="26"/>
    </w:rPr>
  </w:style>
  <w:style w:type="paragraph" w:styleId="Titolo6">
    <w:name w:val="heading 6"/>
    <w:basedOn w:val="Normale1"/>
    <w:next w:val="Normale1"/>
    <w:rsid w:val="00C82947"/>
    <w:pPr>
      <w:keepNext w:val="1"/>
      <w:keepLines w:val="1"/>
      <w:spacing w:after="60" w:before="240"/>
      <w:ind w:left="1152" w:hanging="432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1" w:customStyle="1">
    <w:name w:val="Normale1"/>
    <w:rsid w:val="00C82947"/>
  </w:style>
  <w:style w:type="table" w:styleId="TableNormal" w:customStyle="1">
    <w:name w:val="Table Normal"/>
    <w:rsid w:val="00C8294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1"/>
    <w:next w:val="Normale1"/>
    <w:rsid w:val="00C82947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ottotitolo">
    <w:name w:val="Subtitle"/>
    <w:basedOn w:val="Normale1"/>
    <w:next w:val="Normale1"/>
    <w:rsid w:val="00C82947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rxY4OBHCRpu3ZIm502uEYd2AQg==">AMUW2mXJjxHbpZ2Rl+WkXzsp7N4Ge5TCVuiFSLXFniB9DUAxhKZzuQDy5datH4BIrqFxvtwRCCdMrlHxSkPwsYrFs5kasm5aZmYoERpIZcIXi+pQvVoFj/0=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2016-06-09T19:04:00Z</dcterms:created>
</cp:coreProperties>
</file>