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bookmarkStart w:id="0" w:name="docs-internal-guid-f8c1af2a-7fff-7107-0c"/>
      <w:bookmarkEnd w:id="0"/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6"/>
          <w:szCs w:val="26"/>
          <w:u w:val="none"/>
          <w:effect w:val="none"/>
          <w:lang w:val="it" w:eastAsia="zh-CN" w:bidi="hi-IN"/>
        </w:rPr>
        <w:t>LICEO SCIENTIFICO STATALE G.MORGAGNI</w:t>
      </w:r>
    </w:p>
    <w:p>
      <w:pPr>
        <w:pStyle w:val="Corpodeltesto"/>
        <w:bidi w:val="0"/>
        <w:spacing w:lineRule="auto" w:line="331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A.S.2020/2021</w:t>
      </w:r>
    </w:p>
    <w:p>
      <w:pPr>
        <w:pStyle w:val="Corpodeltesto"/>
        <w:bidi w:val="0"/>
        <w:spacing w:lineRule="auto" w:line="331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CLASSE: 3L</w:t>
      </w:r>
    </w:p>
    <w:p>
      <w:pPr>
        <w:pStyle w:val="Corpodeltesto"/>
        <w:bidi w:val="0"/>
        <w:spacing w:lineRule="auto" w:line="331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MATERIA: LINGUA E LETTERATURA ITALIANA</w:t>
      </w:r>
    </w:p>
    <w:p>
      <w:pPr>
        <w:pStyle w:val="Corpodeltesto"/>
        <w:bidi w:val="0"/>
        <w:spacing w:lineRule="auto" w:line="331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DOCENTE: AMANDA DELL’ORCO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nascita della letteratura italiana.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Il contesto storico. Il passaggio dal latino al volgare. Le lingue romanze. I primi documenti scritti in volgare. La figura del cavaliere. Le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chansons de geste.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I centri culturali dopo il 1000: le corti. Il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servitium amoris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. La letteratura della Francia del Nord tra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chansons de geste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 romanzo cortese-cavalleresco.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La letteratura del sud della Francia: la lirica provenzale. Il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senhal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donna crudele e il servizio d’amore”: Lancillotto.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Scuola siciliana.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 rimatori toscani di transizione.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letteratura religiosa. La figura di S.Francesco. Il Cantico delle Creature.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Dolce stil novo: temi e caratteristiche.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Al cor gentil rempaira sempre amore” di G.Guinizzelli.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poesia comica del 1200: la figura di Cecco Angiolieri.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Tre cose soltanto m’enno in grado”.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La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Vita Nuova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di Dante. Contenuto, temi e caratteristiche.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libro della memoria”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primo incontro con Beatrice”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Tanto gentile e tanto onesta pare”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mirabile visione”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Francesco Petrarca: il primo umanista. La biografia. La crisi spirituale. Un confronto con Dante.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Il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Canzoniere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: struttura, temi e caratteristiche. La formazione dell’opera. L’amore per Laura, La figura femminile. Il dissidio petrarchesco. Il paesaggio e le situazioni della vicenda amorosa. Intervista immaginaria a Dante e a Petrarca Lingua e stile del Canzoniere.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Voi ch’ascoltate in rime sparse il suono”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Solo et pensoso i più deserti campi”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Erano i capei d’oro a l’aura sparsi”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Giovanni Boccaccio: la vita. Il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Decamerone: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struttura e caratteristiche. La cornice della peste. Il significato dell’opera. Il Proemio: il destinatario dell’opera e il tema della Fortuna. La visione laica della vita. La realtà rappresentata: il mondo mercantile cittadino e la cortesia, Le forze che muovono il mondo del Decamerone: la fortuna e l'amore. La lingua e lo stile: la voce narrante e le voci dei personaggi.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tema della peste in storia, nella letteratura italiana e nella letteratura latina: Tucidide e Lucrezio.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Analisi delle seguenti novelle: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Elisabetta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Federigo degli Alberighi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Nastagio degli Onesti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Landolfo Rufolo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Andreuccio da Perugia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Tancredi e Ghismunda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Abraam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Melchisedec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Ser Ciappelletto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Calandrino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Umanesimo: origini del termine. La riscoperta dei classici. L’importanza delle biblioteche. Gli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studia humanitatis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Il dominio del latino. La nascita della filologia. L’invenzione della stampa e la nascita del libro. Le corti e il mecenatismo. Le Accademie.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Nuovi generi letterari: il trattato. Il poema epico cavalleresco.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Matteo Maria Boiardo. La vita alla corte estense. La composizione dell’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Orlando Innamorato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proemio dell’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Orlando Innamorato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trama e le caratteristiche dell’opera.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Ludovico Ariosto. La biografia. Il rapporto tra Ariosto e la corte estense. La Satira I.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L’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Orlando Furioso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I filoni narrativi. La tecnica narrativa dell’intreccio. L’ironia e la visione del mondo del poeta. La nuova figura del cavaliere.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Le diverse edizioni, la struttura, temi e caratteristiche.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proemio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Il palazzo incantato di Atlante.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follia di Orlando: le diverse fasi dell’episodio e l’analisi psicologica del cavaliere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Astolfo sulla luna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Machiavelli: la vita. Il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Principe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Struttura, temi e caratteristiche.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Dante: l’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Inferno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Struttura, temi e caratteristiche. Analisi dei versi dei canti I, III, V, VI; X (contenuto).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center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6"/>
          <w:szCs w:val="26"/>
          <w:u w:val="single"/>
        </w:rPr>
        <w:t>LIBRI DA LEGGERE PER L’ESTATE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:</w:t>
      </w:r>
    </w:p>
    <w:p>
      <w:pPr>
        <w:pStyle w:val="Corpodeltesto"/>
        <w:bidi w:val="0"/>
        <w:spacing w:lineRule="auto" w:line="331" w:before="0" w:after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i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Locandiera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di C.Goldoni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La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Vita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di V.Alfieri</w:t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sz w:val="26"/>
          <w:szCs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Le Ultime Lettere di Jacopo Ortis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di U.Foscolo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 docente                                                                                             Gli studenti</w:t>
      </w:r>
    </w:p>
    <w:p>
      <w:pPr>
        <w:pStyle w:val="Corpodeltes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Amanda Dell’Orco</w:t>
      </w:r>
      <w:r>
        <w:rPr>
          <w:rFonts w:ascii="Times New Roman" w:hAnsi="Times New Roman"/>
          <w:b w:val="false"/>
          <w:sz w:val="26"/>
          <w:szCs w:val="26"/>
        </w:rPr>
        <w:br/>
      </w:r>
    </w:p>
    <w:p>
      <w:pPr>
        <w:pStyle w:val="Corpodeltesto"/>
        <w:spacing w:before="0" w:after="140"/>
        <w:rPr/>
      </w:pPr>
      <w:bookmarkStart w:id="1" w:name="__DdeLink__130_567911152"/>
      <w:r>
        <w:rPr>
          <w:rFonts w:ascii="Times New Roman" w:hAnsi="Times New Roman"/>
          <w:b w:val="false"/>
          <w:sz w:val="26"/>
          <w:szCs w:val="26"/>
        </w:rPr>
        <w:t>Il presente programma è stato letto e approvato dai rappresentanti di classe.</w:t>
      </w:r>
      <w:bookmarkEnd w:id="1"/>
      <w:r>
        <w:rPr>
          <w:rFonts w:ascii="Times New Roman" w:hAnsi="Times New Roman"/>
          <w:b w:val="false"/>
          <w:sz w:val="26"/>
          <w:szCs w:val="26"/>
        </w:rPr>
        <w:br/>
        <w:br/>
        <w:br/>
      </w:r>
    </w:p>
    <w:sectPr>
      <w:type w:val="nextPage"/>
      <w:pgSz w:w="11906" w:h="16838"/>
      <w:pgMar w:left="1440" w:right="825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LibreOffice/6.3.4.2$Windows_X86_64 LibreOffice_project/60da17e045e08f1793c57c00ba83cdfce946d0aa</Application>
  <Pages>3</Pages>
  <Words>546</Words>
  <Characters>3146</Characters>
  <CharactersWithSpaces>3750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2021-04-14T17:29:05Z</cp:lastPrinted>
  <dcterms:modified xsi:type="dcterms:W3CDTF">2021-06-07T11:10:25Z</dcterms:modified>
  <cp:revision>14</cp:revision>
  <dc:subject/>
  <dc:title/>
</cp:coreProperties>
</file>